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</w:t>
      </w:r>
      <w:r w:rsidR="007D7638">
        <w:t>lado, sin embargo, en el CUARTO</w:t>
      </w:r>
      <w:r w:rsidR="00E85495">
        <w:t xml:space="preserve"> trimestre del año 2015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3B5458"/>
    <w:rsid w:val="005F41AE"/>
    <w:rsid w:val="007D7638"/>
    <w:rsid w:val="00817410"/>
    <w:rsid w:val="008E2360"/>
    <w:rsid w:val="00942C03"/>
    <w:rsid w:val="00BB166B"/>
    <w:rsid w:val="00E8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2019-07-11T16:15:00Z</dcterms:created>
  <dcterms:modified xsi:type="dcterms:W3CDTF">2019-07-11T16:15:00Z</dcterms:modified>
</cp:coreProperties>
</file>